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 xml:space="preserve">Министерство финансов Республики Крым (ГБП ОУ РК "КМТК", л/с 802Щ9274000)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Юридический адрес: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298329,РФ</w:t>
      </w:r>
      <w:r>
        <w:rPr>
          <w:sz w:val="32"/>
          <w:szCs w:val="32"/>
        </w:rPr>
        <w:t xml:space="preserve">, РК, г. о. Керчь, г. Керчь, ул. Свердлова, зд.55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ИНН 9111007375,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КПП 911101001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л/с 802Щ92740000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Наименование учреждения Банка России: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ВОЛГО-ВЯТСКОЕ ГУ БАНКА РОССИИ/УФК по Нижегородской области, г. Нижний Новгород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БИК 012202102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Корреспондентский </w:t>
      </w:r>
      <w:r>
        <w:rPr>
          <w:sz w:val="32"/>
          <w:szCs w:val="32"/>
        </w:rPr>
        <w:t xml:space="preserve">счет :</w:t>
      </w:r>
      <w:r>
        <w:rPr>
          <w:sz w:val="32"/>
          <w:szCs w:val="32"/>
        </w:rPr>
        <w:t xml:space="preserve"> 40102810745370000024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Казначейский </w:t>
      </w:r>
      <w:r>
        <w:rPr>
          <w:sz w:val="32"/>
          <w:szCs w:val="32"/>
        </w:rPr>
        <w:t xml:space="preserve">счет :</w:t>
      </w:r>
      <w:r>
        <w:rPr>
          <w:sz w:val="32"/>
          <w:szCs w:val="32"/>
        </w:rPr>
        <w:t xml:space="preserve"> 03224643350000003200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Наименование территориального органа Федерального казначейства, в котором открыт лицевой </w:t>
      </w:r>
      <w:r>
        <w:rPr>
          <w:sz w:val="32"/>
          <w:szCs w:val="32"/>
        </w:rPr>
        <w:t xml:space="preserve">счет :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УФК по Республике Крым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ОКПО 00788459,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ОКТМО 35715000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Назначение платежа: КБК 00000000000000000130.Оплата за проживание в общежитии ФИО студента. Дог №      от  </w:t>
      </w:r>
      <w:r>
        <w:rPr>
          <w:sz w:val="32"/>
          <w:szCs w:val="32"/>
        </w:rPr>
        <w:t xml:space="preserve">  .Без</w:t>
      </w:r>
      <w:r>
        <w:rPr>
          <w:sz w:val="32"/>
          <w:szCs w:val="32"/>
        </w:rPr>
        <w:t xml:space="preserve"> НДС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</dc:creator>
  <cp:keywords/>
  <dc:description/>
  <cp:lastModifiedBy>it</cp:lastModifiedBy>
  <cp:revision>2</cp:revision>
  <dcterms:created xsi:type="dcterms:W3CDTF">2025-08-25T06:35:00Z</dcterms:created>
  <dcterms:modified xsi:type="dcterms:W3CDTF">2025-08-25T06:43:20Z</dcterms:modified>
</cp:coreProperties>
</file>